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3B6B" w14:textId="04F3C69A" w:rsidR="002F5375" w:rsidRDefault="002F5375" w:rsidP="002F5375">
      <w:pPr>
        <w:pStyle w:val="Heading1"/>
        <w:rPr>
          <w:rFonts w:eastAsia="Times New Roman"/>
          <w:lang w:eastAsia="en-GB"/>
        </w:rPr>
      </w:pPr>
      <w:r w:rsidRPr="002F5375">
        <w:rPr>
          <w:rFonts w:eastAsia="Times New Roman"/>
          <w:lang w:eastAsia="en-GB"/>
        </w:rPr>
        <w:t xml:space="preserve">Procedures for </w:t>
      </w:r>
      <w:r>
        <w:rPr>
          <w:rFonts w:eastAsia="Times New Roman"/>
          <w:lang w:eastAsia="en-GB"/>
        </w:rPr>
        <w:t>AI</w:t>
      </w:r>
    </w:p>
    <w:p w14:paraId="559C5D99" w14:textId="77777777" w:rsidR="00F5029F" w:rsidRPr="00F5029F" w:rsidRDefault="00F5029F" w:rsidP="00F5029F">
      <w:pPr>
        <w:pStyle w:val="Heading2"/>
      </w:pPr>
      <w:r w:rsidRPr="00F5029F">
        <w:t>Important Data Protection Statement</w:t>
      </w:r>
    </w:p>
    <w:p w14:paraId="67E94D41" w14:textId="48E75181" w:rsidR="00F5029F" w:rsidRDefault="00F5029F" w:rsidP="00F5029F">
      <w:r>
        <w:t xml:space="preserve">Under no circumstances should identifiable </w:t>
      </w:r>
      <w:proofErr w:type="spellStart"/>
      <w:r w:rsidR="008A3F9B">
        <w:rPr>
          <w:rFonts w:cs="Arial"/>
          <w:lang w:eastAsia="en-GB"/>
        </w:rPr>
        <w:t>ākonga</w:t>
      </w:r>
      <w:proofErr w:type="spellEnd"/>
      <w:r w:rsidR="5D12853A" w:rsidRPr="15665824">
        <w:rPr>
          <w:lang w:eastAsia="en-GB"/>
        </w:rPr>
        <w:t xml:space="preserve"> or staff</w:t>
      </w:r>
      <w:r>
        <w:t xml:space="preserve"> data—including names, health information, reports, assessments, or any other personal details—be entered into any AI platform or tool.</w:t>
      </w:r>
    </w:p>
    <w:p w14:paraId="6C826403" w14:textId="7F6156E5" w:rsidR="00F5029F" w:rsidRPr="00F5029F" w:rsidRDefault="00F5029F" w:rsidP="00F5029F">
      <w:r w:rsidRPr="00F5029F">
        <w:t xml:space="preserve">This includes both approved and unapproved AI services. Protecting the privacy and dignity of our </w:t>
      </w:r>
      <w:proofErr w:type="spellStart"/>
      <w:r w:rsidR="008A3F9B" w:rsidRPr="008A3F9B">
        <w:t>ākonga</w:t>
      </w:r>
      <w:proofErr w:type="spellEnd"/>
      <w:r w:rsidRPr="00F5029F">
        <w:t xml:space="preserve"> is paramount and aligns with BLENNZ’s commitment to ethical, safe, and inclusive education. All AI use must comply with New Zealand privacy laws and BLENNZ digital safety policies.</w:t>
      </w:r>
    </w:p>
    <w:p w14:paraId="681546EB" w14:textId="77777777" w:rsidR="002F5375" w:rsidRPr="002F5375" w:rsidRDefault="002F5375" w:rsidP="002F5375">
      <w:pPr>
        <w:pStyle w:val="Heading2"/>
        <w:rPr>
          <w:rFonts w:eastAsia="Times New Roman"/>
          <w:lang w:eastAsia="en-GB"/>
        </w:rPr>
      </w:pPr>
      <w:r w:rsidRPr="002F5375">
        <w:rPr>
          <w:rFonts w:eastAsia="Times New Roman"/>
          <w:lang w:eastAsia="en-GB"/>
        </w:rPr>
        <w:t>Purpose</w:t>
      </w:r>
    </w:p>
    <w:p w14:paraId="49138284" w14:textId="42A67CC1" w:rsidR="002F5375" w:rsidRPr="002F5375" w:rsidRDefault="002F5375" w:rsidP="002F5375">
      <w:pPr>
        <w:rPr>
          <w:lang w:eastAsia="en-GB"/>
        </w:rPr>
      </w:pPr>
      <w:r w:rsidRPr="002F5375">
        <w:rPr>
          <w:lang w:eastAsia="en-GB"/>
        </w:rPr>
        <w:t xml:space="preserve">This document provides practical guidance for </w:t>
      </w:r>
      <w:r w:rsidR="00F5029F">
        <w:rPr>
          <w:lang w:eastAsia="en-GB"/>
        </w:rPr>
        <w:t>staff</w:t>
      </w:r>
      <w:r w:rsidRPr="002F5375">
        <w:rPr>
          <w:lang w:eastAsia="en-GB"/>
        </w:rPr>
        <w:t xml:space="preserve"> at BLENNZ to effectively and ethically integrate Generative Artificial Intelligence (AI) tools into their teaching practice. It aligns with the BLENNZ AI Policy 2025 and supports the goal of enhancing accessibility, independence, and curriculum engagement for </w:t>
      </w:r>
      <w:proofErr w:type="spellStart"/>
      <w:r w:rsidR="008A3F9B" w:rsidRPr="008A3F9B">
        <w:rPr>
          <w:rFonts w:cs="Arial"/>
          <w:lang w:eastAsia="en-GB"/>
        </w:rPr>
        <w:t>ā</w:t>
      </w:r>
      <w:r w:rsidR="008A3F9B">
        <w:rPr>
          <w:lang w:eastAsia="en-GB"/>
        </w:rPr>
        <w:t>konga</w:t>
      </w:r>
      <w:proofErr w:type="spellEnd"/>
      <w:r w:rsidRPr="002F5375">
        <w:rPr>
          <w:lang w:eastAsia="en-GB"/>
        </w:rPr>
        <w:t xml:space="preserve"> </w:t>
      </w:r>
      <w:r w:rsidR="00F5029F">
        <w:rPr>
          <w:lang w:eastAsia="en-GB"/>
        </w:rPr>
        <w:t xml:space="preserve">who </w:t>
      </w:r>
      <w:r w:rsidR="00C5260B">
        <w:rPr>
          <w:lang w:eastAsia="en-GB"/>
        </w:rPr>
        <w:t xml:space="preserve">are </w:t>
      </w:r>
      <w:r w:rsidR="00F5029F">
        <w:rPr>
          <w:lang w:eastAsia="en-GB"/>
        </w:rPr>
        <w:t>blind, deafblind or have low vision</w:t>
      </w:r>
      <w:r w:rsidRPr="002F5375">
        <w:rPr>
          <w:lang w:eastAsia="en-GB"/>
        </w:rPr>
        <w:t>.</w:t>
      </w:r>
    </w:p>
    <w:p w14:paraId="0C82E6F6" w14:textId="778F2FB6" w:rsidR="002F5375" w:rsidRPr="002F5375" w:rsidRDefault="002F5375" w:rsidP="002F5375">
      <w:pPr>
        <w:pStyle w:val="Heading2"/>
        <w:rPr>
          <w:rFonts w:eastAsia="Times New Roman"/>
          <w:lang w:eastAsia="en-GB"/>
        </w:rPr>
      </w:pPr>
      <w:r w:rsidRPr="002F5375">
        <w:rPr>
          <w:rFonts w:eastAsia="Times New Roman"/>
          <w:lang w:eastAsia="en-GB"/>
        </w:rPr>
        <w:t>Principles for AI Use in Teaching</w:t>
      </w:r>
    </w:p>
    <w:p w14:paraId="14E31927" w14:textId="5F5E8F58" w:rsidR="002F5375" w:rsidRPr="002F5375" w:rsidRDefault="00F5029F" w:rsidP="002F5375">
      <w:pPr>
        <w:rPr>
          <w:lang w:eastAsia="en-GB"/>
        </w:rPr>
      </w:pPr>
      <w:r>
        <w:rPr>
          <w:lang w:eastAsia="en-GB"/>
        </w:rPr>
        <w:t>Staff</w:t>
      </w:r>
      <w:r w:rsidR="002F5375" w:rsidRPr="002F5375">
        <w:rPr>
          <w:lang w:eastAsia="en-GB"/>
        </w:rPr>
        <w:t xml:space="preserve"> must ensure that AI use:</w:t>
      </w:r>
    </w:p>
    <w:p w14:paraId="67489FF8" w14:textId="77777777" w:rsidR="002F5375" w:rsidRPr="002F5375" w:rsidRDefault="002F5375" w:rsidP="002F5375">
      <w:pPr>
        <w:pStyle w:val="ListParagraph"/>
        <w:numPr>
          <w:ilvl w:val="0"/>
          <w:numId w:val="24"/>
        </w:numPr>
        <w:rPr>
          <w:lang w:eastAsia="en-GB"/>
        </w:rPr>
      </w:pPr>
      <w:r w:rsidRPr="002F5375">
        <w:rPr>
          <w:b/>
          <w:bCs/>
          <w:lang w:eastAsia="en-GB"/>
        </w:rPr>
        <w:t>Enhances Accessibility</w:t>
      </w:r>
      <w:r w:rsidRPr="002F5375">
        <w:rPr>
          <w:lang w:eastAsia="en-GB"/>
        </w:rPr>
        <w:t>: AI should actively support access to learning materials through formats such as Braille, audio, tactile diagrams, and screen reader-compatible content.</w:t>
      </w:r>
    </w:p>
    <w:p w14:paraId="682DCCC6" w14:textId="0D957B4A" w:rsidR="002F5375" w:rsidRPr="002F5375" w:rsidRDefault="002F5375" w:rsidP="002F5375">
      <w:pPr>
        <w:pStyle w:val="ListParagraph"/>
        <w:numPr>
          <w:ilvl w:val="0"/>
          <w:numId w:val="24"/>
        </w:numPr>
        <w:rPr>
          <w:lang w:eastAsia="en-GB"/>
        </w:rPr>
      </w:pPr>
      <w:r w:rsidRPr="002F5375">
        <w:rPr>
          <w:b/>
          <w:bCs/>
          <w:lang w:eastAsia="en-GB"/>
        </w:rPr>
        <w:t>Supports Independence</w:t>
      </w:r>
      <w:r w:rsidRPr="002F5375">
        <w:rPr>
          <w:lang w:eastAsia="en-GB"/>
        </w:rPr>
        <w:t xml:space="preserve">: AI tools should empower </w:t>
      </w:r>
      <w:proofErr w:type="spellStart"/>
      <w:r w:rsidR="008A3F9B" w:rsidRPr="008A3F9B">
        <w:rPr>
          <w:lang w:eastAsia="en-GB"/>
        </w:rPr>
        <w:t>ākonga</w:t>
      </w:r>
      <w:proofErr w:type="spellEnd"/>
      <w:r w:rsidRPr="008A3F9B">
        <w:rPr>
          <w:lang w:eastAsia="en-GB"/>
        </w:rPr>
        <w:t xml:space="preserve"> </w:t>
      </w:r>
      <w:r w:rsidRPr="002F5375">
        <w:rPr>
          <w:lang w:eastAsia="en-GB"/>
        </w:rPr>
        <w:t>to engage with content independently, not replace human support but complement it.</w:t>
      </w:r>
    </w:p>
    <w:p w14:paraId="4015C669" w14:textId="77777777" w:rsidR="002F5375" w:rsidRPr="002F5375" w:rsidRDefault="002F5375" w:rsidP="002F5375">
      <w:pPr>
        <w:pStyle w:val="ListParagraph"/>
        <w:numPr>
          <w:ilvl w:val="0"/>
          <w:numId w:val="24"/>
        </w:numPr>
        <w:rPr>
          <w:lang w:eastAsia="en-GB"/>
        </w:rPr>
      </w:pPr>
      <w:r w:rsidRPr="002F5375">
        <w:rPr>
          <w:b/>
          <w:bCs/>
          <w:lang w:eastAsia="en-GB"/>
        </w:rPr>
        <w:t>Respects Cultural Values</w:t>
      </w:r>
      <w:r w:rsidRPr="002F5375">
        <w:rPr>
          <w:lang w:eastAsia="en-GB"/>
        </w:rPr>
        <w:t xml:space="preserve">: All AI-generated content must reflect </w:t>
      </w:r>
      <w:proofErr w:type="spellStart"/>
      <w:r w:rsidRPr="002F5375">
        <w:rPr>
          <w:lang w:eastAsia="en-GB"/>
        </w:rPr>
        <w:t>manaakitanga</w:t>
      </w:r>
      <w:proofErr w:type="spellEnd"/>
      <w:r w:rsidRPr="002F5375">
        <w:rPr>
          <w:lang w:eastAsia="en-GB"/>
        </w:rPr>
        <w:t xml:space="preserve">, whanaungatanga, and </w:t>
      </w:r>
      <w:proofErr w:type="spellStart"/>
      <w:r w:rsidRPr="002F5375">
        <w:rPr>
          <w:lang w:eastAsia="en-GB"/>
        </w:rPr>
        <w:t>ako</w:t>
      </w:r>
      <w:proofErr w:type="spellEnd"/>
      <w:r w:rsidRPr="002F5375">
        <w:rPr>
          <w:lang w:eastAsia="en-GB"/>
        </w:rPr>
        <w:t xml:space="preserve">, and be reviewed for cultural sensitivity, especially in relation to </w:t>
      </w:r>
      <w:proofErr w:type="spellStart"/>
      <w:r w:rsidRPr="002F5375">
        <w:rPr>
          <w:lang w:eastAsia="en-GB"/>
        </w:rPr>
        <w:t>Te</w:t>
      </w:r>
      <w:proofErr w:type="spellEnd"/>
      <w:r w:rsidRPr="002F5375">
        <w:rPr>
          <w:lang w:eastAsia="en-GB"/>
        </w:rPr>
        <w:t xml:space="preserve"> Ao Māori and Pasifika perspectives.</w:t>
      </w:r>
    </w:p>
    <w:p w14:paraId="1E697500" w14:textId="77777777" w:rsidR="002F5375" w:rsidRPr="002F5375" w:rsidRDefault="002F5375" w:rsidP="002F5375">
      <w:pPr>
        <w:pStyle w:val="ListParagraph"/>
        <w:numPr>
          <w:ilvl w:val="0"/>
          <w:numId w:val="24"/>
        </w:numPr>
        <w:rPr>
          <w:lang w:eastAsia="en-GB"/>
        </w:rPr>
      </w:pPr>
      <w:r w:rsidRPr="002F5375">
        <w:rPr>
          <w:b/>
          <w:bCs/>
          <w:lang w:eastAsia="en-GB"/>
        </w:rPr>
        <w:t>Ensures Accuracy</w:t>
      </w:r>
      <w:r w:rsidRPr="002F5375">
        <w:rPr>
          <w:lang w:eastAsia="en-GB"/>
        </w:rPr>
        <w:t>: Teachers must verify AI outputs for factual correctness and appropriateness, avoiding reliance on unverified content.</w:t>
      </w:r>
    </w:p>
    <w:p w14:paraId="5B1F7F99" w14:textId="62119A08" w:rsidR="002F5375" w:rsidRPr="002F5375" w:rsidRDefault="002F5375" w:rsidP="002F5375">
      <w:pPr>
        <w:pStyle w:val="ListParagraph"/>
        <w:numPr>
          <w:ilvl w:val="0"/>
          <w:numId w:val="24"/>
        </w:numPr>
        <w:rPr>
          <w:lang w:eastAsia="en-GB"/>
        </w:rPr>
      </w:pPr>
      <w:r w:rsidRPr="002F5375">
        <w:rPr>
          <w:b/>
          <w:bCs/>
          <w:lang w:eastAsia="en-GB"/>
        </w:rPr>
        <w:t>Upholds Ethical Standards</w:t>
      </w:r>
      <w:r w:rsidRPr="002F5375">
        <w:rPr>
          <w:lang w:eastAsia="en-GB"/>
        </w:rPr>
        <w:t>: AI use must comply with privacy laws, avoid plagiarism, and maintain transparency in educational decisions.</w:t>
      </w:r>
    </w:p>
    <w:p w14:paraId="685950F5" w14:textId="77777777" w:rsidR="001F54CE" w:rsidRDefault="001F54CE">
      <w:pPr>
        <w:spacing w:before="0" w:beforeAutospacing="0" w:after="0" w:afterAutospacing="0" w:line="240" w:lineRule="auto"/>
        <w:rPr>
          <w:rFonts w:eastAsia="Times New Roman" w:cstheme="majorBidi"/>
          <w:b/>
          <w:sz w:val="32"/>
          <w:szCs w:val="26"/>
          <w:lang w:eastAsia="en-GB"/>
        </w:rPr>
      </w:pPr>
      <w:r>
        <w:rPr>
          <w:rFonts w:eastAsia="Times New Roman"/>
          <w:lang w:eastAsia="en-GB"/>
        </w:rPr>
        <w:br w:type="page"/>
      </w:r>
    </w:p>
    <w:p w14:paraId="626F06F8" w14:textId="25C09678" w:rsidR="002F5375" w:rsidRPr="002F5375" w:rsidRDefault="002F5375" w:rsidP="002F5375">
      <w:pPr>
        <w:pStyle w:val="Heading2"/>
        <w:rPr>
          <w:rFonts w:eastAsia="Times New Roman"/>
          <w:lang w:eastAsia="en-GB"/>
        </w:rPr>
      </w:pPr>
      <w:r w:rsidRPr="002F5375">
        <w:rPr>
          <w:rFonts w:eastAsia="Times New Roman"/>
          <w:lang w:eastAsia="en-GB"/>
        </w:rPr>
        <w:lastRenderedPageBreak/>
        <w:t>Approved AI Tools and Access</w:t>
      </w:r>
    </w:p>
    <w:p w14:paraId="586B31A2" w14:textId="4AA745F2" w:rsidR="002F5375" w:rsidRPr="002F5375" w:rsidRDefault="007D0533" w:rsidP="002F5375">
      <w:pPr>
        <w:rPr>
          <w:lang w:eastAsia="en-GB"/>
        </w:rPr>
      </w:pPr>
      <w:r>
        <w:rPr>
          <w:lang w:eastAsia="en-GB"/>
        </w:rPr>
        <w:t>Examples of tools that s</w:t>
      </w:r>
      <w:r w:rsidR="00F5029F">
        <w:rPr>
          <w:lang w:eastAsia="en-GB"/>
        </w:rPr>
        <w:t>taff</w:t>
      </w:r>
      <w:r w:rsidR="002F5375" w:rsidRPr="002F5375">
        <w:rPr>
          <w:lang w:eastAsia="en-GB"/>
        </w:rPr>
        <w:t xml:space="preserve"> may use </w:t>
      </w:r>
      <w:r>
        <w:rPr>
          <w:lang w:eastAsia="en-GB"/>
        </w:rPr>
        <w:t>are</w:t>
      </w:r>
      <w:r w:rsidR="002F5375" w:rsidRPr="002F5375">
        <w:rPr>
          <w:lang w:eastAsia="en-GB"/>
        </w:rPr>
        <w:t>:</w:t>
      </w:r>
    </w:p>
    <w:p w14:paraId="235BF004" w14:textId="77777777" w:rsidR="002F5375" w:rsidRPr="002F5375" w:rsidRDefault="002F5375" w:rsidP="002F5375">
      <w:pPr>
        <w:pStyle w:val="ListParagraph"/>
        <w:numPr>
          <w:ilvl w:val="0"/>
          <w:numId w:val="22"/>
        </w:numPr>
        <w:rPr>
          <w:lang w:eastAsia="en-GB"/>
        </w:rPr>
      </w:pPr>
      <w:r w:rsidRPr="002F5375">
        <w:rPr>
          <w:b/>
          <w:bCs/>
          <w:lang w:eastAsia="en-GB"/>
        </w:rPr>
        <w:t>Gemini</w:t>
      </w:r>
    </w:p>
    <w:p w14:paraId="19138CF7" w14:textId="77777777" w:rsidR="002F5375" w:rsidRPr="002F5375" w:rsidRDefault="002F5375" w:rsidP="002F5375">
      <w:pPr>
        <w:pStyle w:val="ListParagraph"/>
        <w:numPr>
          <w:ilvl w:val="0"/>
          <w:numId w:val="22"/>
        </w:numPr>
        <w:rPr>
          <w:lang w:eastAsia="en-GB"/>
        </w:rPr>
      </w:pPr>
      <w:r w:rsidRPr="002F5375">
        <w:rPr>
          <w:b/>
          <w:bCs/>
          <w:lang w:eastAsia="en-GB"/>
        </w:rPr>
        <w:t>Copilot</w:t>
      </w:r>
    </w:p>
    <w:p w14:paraId="1E13AC76" w14:textId="77777777" w:rsidR="002F5375" w:rsidRPr="002F5375" w:rsidRDefault="002F5375" w:rsidP="002F5375">
      <w:pPr>
        <w:pStyle w:val="ListParagraph"/>
        <w:numPr>
          <w:ilvl w:val="0"/>
          <w:numId w:val="22"/>
        </w:numPr>
        <w:rPr>
          <w:lang w:eastAsia="en-GB"/>
        </w:rPr>
      </w:pPr>
      <w:r w:rsidRPr="002F5375">
        <w:rPr>
          <w:b/>
          <w:bCs/>
          <w:lang w:eastAsia="en-GB"/>
        </w:rPr>
        <w:t>Grammarly for Education</w:t>
      </w:r>
    </w:p>
    <w:p w14:paraId="73CBDE57" w14:textId="77777777" w:rsidR="002F5375" w:rsidRPr="008A3F9B" w:rsidRDefault="002F5375" w:rsidP="002F5375">
      <w:pPr>
        <w:pStyle w:val="ListParagraph"/>
        <w:numPr>
          <w:ilvl w:val="0"/>
          <w:numId w:val="22"/>
        </w:numPr>
        <w:rPr>
          <w:lang w:eastAsia="en-GB"/>
        </w:rPr>
      </w:pPr>
      <w:r w:rsidRPr="002F5375">
        <w:rPr>
          <w:b/>
          <w:bCs/>
          <w:lang w:eastAsia="en-GB"/>
        </w:rPr>
        <w:t>Book Creator (with AI features)</w:t>
      </w:r>
    </w:p>
    <w:p w14:paraId="707D3CB0" w14:textId="4201C1B9" w:rsidR="008A3F9B" w:rsidRPr="002F5375" w:rsidRDefault="008A3F9B" w:rsidP="002F5375">
      <w:pPr>
        <w:pStyle w:val="ListParagraph"/>
        <w:numPr>
          <w:ilvl w:val="0"/>
          <w:numId w:val="22"/>
        </w:numPr>
        <w:rPr>
          <w:lang w:eastAsia="en-GB"/>
        </w:rPr>
      </w:pPr>
      <w:r>
        <w:rPr>
          <w:b/>
          <w:bCs/>
          <w:lang w:eastAsia="en-GB"/>
        </w:rPr>
        <w:t>Seeing AI</w:t>
      </w:r>
    </w:p>
    <w:p w14:paraId="6F1DA7A3" w14:textId="77777777" w:rsidR="002F5375" w:rsidRPr="002F5375" w:rsidRDefault="002F5375" w:rsidP="002F5375">
      <w:pPr>
        <w:pStyle w:val="ListParagraph"/>
        <w:numPr>
          <w:ilvl w:val="0"/>
          <w:numId w:val="22"/>
        </w:numPr>
        <w:rPr>
          <w:lang w:eastAsia="en-GB"/>
        </w:rPr>
      </w:pPr>
      <w:r w:rsidRPr="002F5375">
        <w:rPr>
          <w:b/>
          <w:bCs/>
          <w:lang w:eastAsia="en-GB"/>
        </w:rPr>
        <w:t>Be My Eyes</w:t>
      </w:r>
      <w:r w:rsidRPr="002F5375">
        <w:rPr>
          <w:lang w:eastAsia="en-GB"/>
        </w:rPr>
        <w:t xml:space="preserve"> (for accessibility support)</w:t>
      </w:r>
    </w:p>
    <w:p w14:paraId="5FB517F7" w14:textId="77777777" w:rsidR="002F5375" w:rsidRPr="002F5375" w:rsidRDefault="002F5375" w:rsidP="002F5375">
      <w:pPr>
        <w:rPr>
          <w:lang w:eastAsia="en-GB"/>
        </w:rPr>
      </w:pPr>
      <w:r w:rsidRPr="002F5375">
        <w:rPr>
          <w:b/>
          <w:bCs/>
          <w:lang w:eastAsia="en-GB"/>
        </w:rPr>
        <w:t>Access Requirements:</w:t>
      </w:r>
    </w:p>
    <w:p w14:paraId="41655365" w14:textId="2A1DE3F8" w:rsidR="002F5375" w:rsidRPr="002F5375" w:rsidRDefault="00F5029F" w:rsidP="002F5375">
      <w:pPr>
        <w:pStyle w:val="ListParagraph"/>
        <w:numPr>
          <w:ilvl w:val="0"/>
          <w:numId w:val="23"/>
        </w:numPr>
        <w:rPr>
          <w:lang w:eastAsia="en-GB"/>
        </w:rPr>
      </w:pPr>
      <w:r>
        <w:rPr>
          <w:lang w:eastAsia="en-GB"/>
        </w:rPr>
        <w:t>Where possible s</w:t>
      </w:r>
      <w:r w:rsidR="002F5375" w:rsidRPr="002F5375">
        <w:rPr>
          <w:lang w:eastAsia="en-GB"/>
        </w:rPr>
        <w:t>taff must be signed in with their BLENNZ M365 or Google account.</w:t>
      </w:r>
    </w:p>
    <w:p w14:paraId="673D1C69" w14:textId="77777777" w:rsidR="002F5375" w:rsidRPr="002F5375" w:rsidRDefault="002F5375" w:rsidP="002F5375">
      <w:pPr>
        <w:pStyle w:val="ListParagraph"/>
        <w:numPr>
          <w:ilvl w:val="0"/>
          <w:numId w:val="23"/>
        </w:numPr>
        <w:rPr>
          <w:lang w:eastAsia="en-GB"/>
        </w:rPr>
      </w:pPr>
      <w:r w:rsidRPr="002F5375">
        <w:rPr>
          <w:lang w:eastAsia="en-GB"/>
        </w:rPr>
        <w:t>Tools must be tested for accessibility and child-safe compliance.</w:t>
      </w:r>
    </w:p>
    <w:p w14:paraId="46678F0B" w14:textId="461B4DC4" w:rsidR="002F5375" w:rsidRPr="002F5375" w:rsidRDefault="002F5375" w:rsidP="002F5375">
      <w:pPr>
        <w:pStyle w:val="ListParagraph"/>
        <w:numPr>
          <w:ilvl w:val="0"/>
          <w:numId w:val="23"/>
        </w:numPr>
        <w:rPr>
          <w:lang w:eastAsia="en-GB"/>
        </w:rPr>
      </w:pPr>
      <w:r w:rsidRPr="002F5375">
        <w:rPr>
          <w:lang w:eastAsia="en-GB"/>
        </w:rPr>
        <w:t xml:space="preserve">No personal </w:t>
      </w:r>
      <w:proofErr w:type="spellStart"/>
      <w:r w:rsidR="008A3F9B" w:rsidRPr="008A3F9B">
        <w:rPr>
          <w:lang w:eastAsia="en-GB"/>
        </w:rPr>
        <w:t>ākonga</w:t>
      </w:r>
      <w:proofErr w:type="spellEnd"/>
      <w:r w:rsidRPr="002F5375">
        <w:rPr>
          <w:lang w:eastAsia="en-GB"/>
        </w:rPr>
        <w:t xml:space="preserve"> data should be entered into any AI platform.</w:t>
      </w:r>
    </w:p>
    <w:p w14:paraId="0DE769FF" w14:textId="64741E0B" w:rsidR="002F5375" w:rsidRPr="002F5375" w:rsidRDefault="002F5375" w:rsidP="002F5375">
      <w:pPr>
        <w:pStyle w:val="Heading2"/>
        <w:rPr>
          <w:rFonts w:eastAsia="Times New Roman"/>
          <w:lang w:eastAsia="en-GB"/>
        </w:rPr>
      </w:pPr>
      <w:r w:rsidRPr="002F5375">
        <w:rPr>
          <w:rFonts w:eastAsia="Times New Roman"/>
          <w:lang w:eastAsia="en-GB"/>
        </w:rPr>
        <w:t xml:space="preserve">Procedures for </w:t>
      </w:r>
      <w:proofErr w:type="spellStart"/>
      <w:r w:rsidR="008A3F9B">
        <w:rPr>
          <w:rFonts w:eastAsia="Times New Roman"/>
          <w:lang w:eastAsia="en-GB"/>
        </w:rPr>
        <w:t>Ākonga</w:t>
      </w:r>
      <w:proofErr w:type="spellEnd"/>
      <w:r w:rsidRPr="002F5375">
        <w:rPr>
          <w:rFonts w:eastAsia="Times New Roman"/>
          <w:lang w:eastAsia="en-GB"/>
        </w:rPr>
        <w:t xml:space="preserve"> Use of AI</w:t>
      </w:r>
    </w:p>
    <w:p w14:paraId="01DA1CAE" w14:textId="77777777" w:rsidR="002F5375" w:rsidRPr="002F5375" w:rsidRDefault="002F5375" w:rsidP="002F5375">
      <w:pPr>
        <w:rPr>
          <w:b/>
          <w:bCs/>
          <w:lang w:eastAsia="en-GB"/>
        </w:rPr>
      </w:pPr>
      <w:r w:rsidRPr="002F5375">
        <w:rPr>
          <w:b/>
          <w:bCs/>
          <w:lang w:eastAsia="en-GB"/>
        </w:rPr>
        <w:t>Permitted (with supervision):</w:t>
      </w:r>
    </w:p>
    <w:p w14:paraId="278AE5CD" w14:textId="77777777" w:rsidR="002F5375" w:rsidRPr="002F5375" w:rsidRDefault="002F5375" w:rsidP="002F5375">
      <w:pPr>
        <w:pStyle w:val="ListParagraph"/>
        <w:numPr>
          <w:ilvl w:val="0"/>
          <w:numId w:val="20"/>
        </w:numPr>
        <w:rPr>
          <w:lang w:eastAsia="en-GB"/>
        </w:rPr>
      </w:pPr>
      <w:r w:rsidRPr="002F5375">
        <w:rPr>
          <w:lang w:eastAsia="en-GB"/>
        </w:rPr>
        <w:t>Generating alt-text for images.</w:t>
      </w:r>
    </w:p>
    <w:p w14:paraId="169EB1DC" w14:textId="77777777" w:rsidR="002F5375" w:rsidRPr="002F5375" w:rsidRDefault="002F5375" w:rsidP="002F5375">
      <w:pPr>
        <w:pStyle w:val="ListParagraph"/>
        <w:numPr>
          <w:ilvl w:val="0"/>
          <w:numId w:val="20"/>
        </w:numPr>
        <w:rPr>
          <w:lang w:eastAsia="en-GB"/>
        </w:rPr>
      </w:pPr>
      <w:r w:rsidRPr="002F5375">
        <w:rPr>
          <w:lang w:eastAsia="en-GB"/>
        </w:rPr>
        <w:t>Converting text to audio or Braille.</w:t>
      </w:r>
    </w:p>
    <w:p w14:paraId="6119FADE" w14:textId="77777777" w:rsidR="002F5375" w:rsidRPr="002F5375" w:rsidRDefault="002F5375" w:rsidP="002F5375">
      <w:pPr>
        <w:pStyle w:val="ListParagraph"/>
        <w:numPr>
          <w:ilvl w:val="0"/>
          <w:numId w:val="20"/>
        </w:numPr>
        <w:rPr>
          <w:lang w:eastAsia="en-GB"/>
        </w:rPr>
      </w:pPr>
      <w:r w:rsidRPr="002F5375">
        <w:rPr>
          <w:lang w:eastAsia="en-GB"/>
        </w:rPr>
        <w:t>Using summarisation tools for comprehension.</w:t>
      </w:r>
    </w:p>
    <w:p w14:paraId="3CBA0E76" w14:textId="77777777" w:rsidR="002F5375" w:rsidRPr="002F5375" w:rsidRDefault="002F5375" w:rsidP="002F5375">
      <w:pPr>
        <w:pStyle w:val="ListParagraph"/>
        <w:numPr>
          <w:ilvl w:val="0"/>
          <w:numId w:val="20"/>
        </w:numPr>
        <w:rPr>
          <w:lang w:eastAsia="en-GB"/>
        </w:rPr>
      </w:pPr>
      <w:r w:rsidRPr="002F5375">
        <w:rPr>
          <w:lang w:eastAsia="en-GB"/>
        </w:rPr>
        <w:t>Brainstorming ideas for writing or projects.</w:t>
      </w:r>
    </w:p>
    <w:p w14:paraId="48C9895A" w14:textId="77777777" w:rsidR="002F5375" w:rsidRPr="002F5375" w:rsidRDefault="002F5375" w:rsidP="002F5375">
      <w:pPr>
        <w:rPr>
          <w:b/>
          <w:bCs/>
          <w:lang w:eastAsia="en-GB"/>
        </w:rPr>
      </w:pPr>
      <w:r w:rsidRPr="002F5375">
        <w:rPr>
          <w:b/>
          <w:bCs/>
          <w:lang w:eastAsia="en-GB"/>
        </w:rPr>
        <w:t>Not Permitted:</w:t>
      </w:r>
    </w:p>
    <w:p w14:paraId="76A71C48" w14:textId="77777777" w:rsidR="002F5375" w:rsidRPr="002F5375" w:rsidRDefault="002F5375" w:rsidP="002F5375">
      <w:pPr>
        <w:pStyle w:val="ListParagraph"/>
        <w:numPr>
          <w:ilvl w:val="0"/>
          <w:numId w:val="21"/>
        </w:numPr>
        <w:rPr>
          <w:lang w:eastAsia="en-GB"/>
        </w:rPr>
      </w:pPr>
      <w:r w:rsidRPr="002F5375">
        <w:rPr>
          <w:lang w:eastAsia="en-GB"/>
        </w:rPr>
        <w:t>Completing entire assignments using AI.</w:t>
      </w:r>
    </w:p>
    <w:p w14:paraId="03F4E727" w14:textId="77777777" w:rsidR="002F5375" w:rsidRPr="002F5375" w:rsidRDefault="002F5375" w:rsidP="002F5375">
      <w:pPr>
        <w:pStyle w:val="ListParagraph"/>
        <w:numPr>
          <w:ilvl w:val="0"/>
          <w:numId w:val="21"/>
        </w:numPr>
        <w:rPr>
          <w:lang w:eastAsia="en-GB"/>
        </w:rPr>
      </w:pPr>
      <w:r w:rsidRPr="002F5375">
        <w:rPr>
          <w:lang w:eastAsia="en-GB"/>
        </w:rPr>
        <w:t>Entering personal or sensitive data.</w:t>
      </w:r>
    </w:p>
    <w:p w14:paraId="65547358" w14:textId="77777777" w:rsidR="002F5375" w:rsidRPr="002F5375" w:rsidRDefault="002F5375" w:rsidP="002F5375">
      <w:pPr>
        <w:pStyle w:val="ListParagraph"/>
        <w:numPr>
          <w:ilvl w:val="0"/>
          <w:numId w:val="21"/>
        </w:numPr>
        <w:rPr>
          <w:lang w:eastAsia="en-GB"/>
        </w:rPr>
      </w:pPr>
      <w:r w:rsidRPr="002F5375">
        <w:rPr>
          <w:lang w:eastAsia="en-GB"/>
        </w:rPr>
        <w:t>Using unapproved tools during school hours.</w:t>
      </w:r>
    </w:p>
    <w:p w14:paraId="0ABE523D" w14:textId="70F90EE0" w:rsidR="002F5375" w:rsidRPr="002F5375" w:rsidRDefault="002F5375" w:rsidP="002F5375">
      <w:pPr>
        <w:pStyle w:val="ListParagraph"/>
        <w:numPr>
          <w:ilvl w:val="0"/>
          <w:numId w:val="21"/>
        </w:numPr>
        <w:rPr>
          <w:lang w:eastAsia="en-GB"/>
        </w:rPr>
      </w:pPr>
      <w:r w:rsidRPr="002F5375">
        <w:rPr>
          <w:lang w:eastAsia="en-GB"/>
        </w:rPr>
        <w:t>Creating biased or culturally insensitive content.</w:t>
      </w:r>
    </w:p>
    <w:p w14:paraId="4265ABFA" w14:textId="7F91B882" w:rsidR="002F5375" w:rsidRPr="002F5375" w:rsidRDefault="002F5375" w:rsidP="002F5375">
      <w:pPr>
        <w:pStyle w:val="Heading2"/>
        <w:rPr>
          <w:rFonts w:eastAsia="Times New Roman"/>
          <w:lang w:eastAsia="en-GB"/>
        </w:rPr>
      </w:pPr>
      <w:r w:rsidRPr="002F5375">
        <w:rPr>
          <w:rFonts w:eastAsia="Times New Roman"/>
          <w:lang w:eastAsia="en-GB"/>
        </w:rPr>
        <w:t>Procedures for Staff Use of AI</w:t>
      </w:r>
    </w:p>
    <w:p w14:paraId="51836A0A" w14:textId="77777777" w:rsidR="002F5375" w:rsidRPr="002F5375" w:rsidRDefault="002F5375" w:rsidP="002F5375">
      <w:pPr>
        <w:rPr>
          <w:b/>
          <w:bCs/>
          <w:lang w:eastAsia="en-GB"/>
        </w:rPr>
      </w:pPr>
      <w:r w:rsidRPr="002F5375">
        <w:rPr>
          <w:b/>
          <w:bCs/>
          <w:lang w:eastAsia="en-GB"/>
        </w:rPr>
        <w:t>Acceptable Uses:</w:t>
      </w:r>
    </w:p>
    <w:p w14:paraId="3987E1C4" w14:textId="77777777" w:rsidR="002F5375" w:rsidRPr="002F5375" w:rsidRDefault="002F5375" w:rsidP="002F5375">
      <w:pPr>
        <w:pStyle w:val="ListParagraph"/>
        <w:numPr>
          <w:ilvl w:val="0"/>
          <w:numId w:val="18"/>
        </w:numPr>
        <w:rPr>
          <w:lang w:eastAsia="en-GB"/>
        </w:rPr>
      </w:pPr>
      <w:r w:rsidRPr="002F5375">
        <w:rPr>
          <w:lang w:eastAsia="en-GB"/>
        </w:rPr>
        <w:t>Adapting learning materials for accessibility.</w:t>
      </w:r>
    </w:p>
    <w:p w14:paraId="2CECF7C4" w14:textId="77777777" w:rsidR="002F5375" w:rsidRPr="002F5375" w:rsidRDefault="002F5375" w:rsidP="002F5375">
      <w:pPr>
        <w:pStyle w:val="ListParagraph"/>
        <w:numPr>
          <w:ilvl w:val="0"/>
          <w:numId w:val="18"/>
        </w:numPr>
        <w:rPr>
          <w:lang w:eastAsia="en-GB"/>
        </w:rPr>
      </w:pPr>
      <w:r w:rsidRPr="002F5375">
        <w:rPr>
          <w:lang w:eastAsia="en-GB"/>
        </w:rPr>
        <w:t>Creating alt-text and visual descriptions.</w:t>
      </w:r>
    </w:p>
    <w:p w14:paraId="19E9F2B2" w14:textId="7C72C0DE" w:rsidR="002F5375" w:rsidRPr="002F5375" w:rsidRDefault="002F5375" w:rsidP="002F5375">
      <w:pPr>
        <w:pStyle w:val="ListParagraph"/>
        <w:numPr>
          <w:ilvl w:val="0"/>
          <w:numId w:val="18"/>
        </w:numPr>
        <w:rPr>
          <w:lang w:eastAsia="en-GB"/>
        </w:rPr>
      </w:pPr>
      <w:r w:rsidRPr="002F5375">
        <w:rPr>
          <w:lang w:eastAsia="en-GB"/>
        </w:rPr>
        <w:t xml:space="preserve">Drafting </w:t>
      </w:r>
      <w:r w:rsidR="002033C1">
        <w:rPr>
          <w:lang w:eastAsia="en-GB"/>
        </w:rPr>
        <w:t>non-</w:t>
      </w:r>
      <w:r w:rsidR="00FB2C52">
        <w:rPr>
          <w:lang w:eastAsia="en-GB"/>
        </w:rPr>
        <w:t>identifiable</w:t>
      </w:r>
      <w:r w:rsidR="002033C1">
        <w:rPr>
          <w:lang w:eastAsia="en-GB"/>
        </w:rPr>
        <w:t xml:space="preserve"> </w:t>
      </w:r>
      <w:r w:rsidRPr="002F5375">
        <w:rPr>
          <w:lang w:eastAsia="en-GB"/>
        </w:rPr>
        <w:t>reports or summaries with professional review.</w:t>
      </w:r>
    </w:p>
    <w:p w14:paraId="3F105DFF" w14:textId="6636E6AD" w:rsidR="002F5375" w:rsidRPr="002F5375" w:rsidRDefault="002F5375" w:rsidP="002F5375">
      <w:pPr>
        <w:pStyle w:val="ListParagraph"/>
        <w:numPr>
          <w:ilvl w:val="0"/>
          <w:numId w:val="18"/>
        </w:numPr>
        <w:rPr>
          <w:lang w:eastAsia="en-GB"/>
        </w:rPr>
      </w:pPr>
      <w:r w:rsidRPr="002F5375">
        <w:rPr>
          <w:lang w:eastAsia="en-GB"/>
        </w:rPr>
        <w:t xml:space="preserve">Simplifying complex content for </w:t>
      </w:r>
      <w:r w:rsidR="002033C1">
        <w:rPr>
          <w:lang w:eastAsia="en-GB"/>
        </w:rPr>
        <w:t>personalised learning</w:t>
      </w:r>
      <w:r w:rsidRPr="002F5375">
        <w:rPr>
          <w:lang w:eastAsia="en-GB"/>
        </w:rPr>
        <w:t>.</w:t>
      </w:r>
    </w:p>
    <w:p w14:paraId="71F2D67A" w14:textId="77777777" w:rsidR="002F5375" w:rsidRPr="002F5375" w:rsidRDefault="002F5375" w:rsidP="002F5375">
      <w:pPr>
        <w:rPr>
          <w:b/>
          <w:bCs/>
          <w:lang w:eastAsia="en-GB"/>
        </w:rPr>
      </w:pPr>
      <w:r w:rsidRPr="002F5375">
        <w:rPr>
          <w:b/>
          <w:bCs/>
          <w:lang w:eastAsia="en-GB"/>
        </w:rPr>
        <w:lastRenderedPageBreak/>
        <w:t>Unacceptable Uses:</w:t>
      </w:r>
    </w:p>
    <w:p w14:paraId="0C1AF42B" w14:textId="173F937F" w:rsidR="002F5375" w:rsidRPr="002F5375" w:rsidRDefault="002F5375" w:rsidP="002F5375">
      <w:pPr>
        <w:pStyle w:val="ListParagraph"/>
        <w:numPr>
          <w:ilvl w:val="0"/>
          <w:numId w:val="19"/>
        </w:numPr>
        <w:rPr>
          <w:lang w:eastAsia="en-GB"/>
        </w:rPr>
      </w:pPr>
      <w:r w:rsidRPr="002F5375">
        <w:rPr>
          <w:lang w:eastAsia="en-GB"/>
        </w:rPr>
        <w:t xml:space="preserve">Sharing identifiable </w:t>
      </w:r>
      <w:proofErr w:type="spellStart"/>
      <w:r w:rsidR="008A3F9B" w:rsidRPr="008A3F9B">
        <w:rPr>
          <w:lang w:eastAsia="en-GB"/>
        </w:rPr>
        <w:t>ākonga</w:t>
      </w:r>
      <w:proofErr w:type="spellEnd"/>
      <w:r w:rsidRPr="002F5375">
        <w:rPr>
          <w:lang w:eastAsia="en-GB"/>
        </w:rPr>
        <w:t xml:space="preserve"> data.</w:t>
      </w:r>
    </w:p>
    <w:p w14:paraId="0115D40A" w14:textId="093AAE92" w:rsidR="002F5375" w:rsidRPr="002F5375" w:rsidRDefault="002F5375" w:rsidP="002F5375">
      <w:pPr>
        <w:pStyle w:val="ListParagraph"/>
        <w:numPr>
          <w:ilvl w:val="0"/>
          <w:numId w:val="19"/>
        </w:numPr>
        <w:rPr>
          <w:lang w:eastAsia="en-GB"/>
        </w:rPr>
      </w:pPr>
      <w:r w:rsidRPr="002F5375">
        <w:rPr>
          <w:lang w:eastAsia="en-GB"/>
        </w:rPr>
        <w:t xml:space="preserve">Making final decisions about </w:t>
      </w:r>
      <w:proofErr w:type="spellStart"/>
      <w:r w:rsidR="008A3F9B" w:rsidRPr="008A3F9B">
        <w:rPr>
          <w:lang w:eastAsia="en-GB"/>
        </w:rPr>
        <w:t>ākonga</w:t>
      </w:r>
      <w:proofErr w:type="spellEnd"/>
      <w:r w:rsidRPr="002F5375">
        <w:rPr>
          <w:lang w:eastAsia="en-GB"/>
        </w:rPr>
        <w:t xml:space="preserve"> progress based on AI.</w:t>
      </w:r>
    </w:p>
    <w:p w14:paraId="3D7442DF" w14:textId="77777777" w:rsidR="002F5375" w:rsidRPr="002F5375" w:rsidRDefault="002F5375" w:rsidP="002F5375">
      <w:pPr>
        <w:pStyle w:val="ListParagraph"/>
        <w:numPr>
          <w:ilvl w:val="0"/>
          <w:numId w:val="19"/>
        </w:numPr>
        <w:rPr>
          <w:lang w:eastAsia="en-GB"/>
        </w:rPr>
      </w:pPr>
      <w:r w:rsidRPr="002F5375">
        <w:rPr>
          <w:lang w:eastAsia="en-GB"/>
        </w:rPr>
        <w:t>Using AI content without review.</w:t>
      </w:r>
    </w:p>
    <w:p w14:paraId="2DD67A28" w14:textId="3982B40A" w:rsidR="002F5375" w:rsidRPr="002F5375" w:rsidRDefault="002F5375" w:rsidP="002F5375">
      <w:pPr>
        <w:pStyle w:val="ListParagraph"/>
        <w:numPr>
          <w:ilvl w:val="0"/>
          <w:numId w:val="19"/>
        </w:numPr>
        <w:rPr>
          <w:lang w:eastAsia="en-GB"/>
        </w:rPr>
      </w:pPr>
      <w:r w:rsidRPr="002F5375">
        <w:rPr>
          <w:lang w:eastAsia="en-GB"/>
        </w:rPr>
        <w:t>Using tools that breach NZ privacy or school digital policies.</w:t>
      </w:r>
    </w:p>
    <w:p w14:paraId="18192B32" w14:textId="1B79EEA3" w:rsidR="002F5375" w:rsidRPr="002F5375" w:rsidRDefault="002F5375" w:rsidP="002F5375">
      <w:pPr>
        <w:pStyle w:val="Heading2"/>
        <w:rPr>
          <w:rFonts w:eastAsia="Times New Roman"/>
          <w:lang w:eastAsia="en-GB"/>
        </w:rPr>
      </w:pPr>
      <w:r w:rsidRPr="002F5375">
        <w:rPr>
          <w:rFonts w:eastAsia="Times New Roman"/>
          <w:lang w:eastAsia="en-GB"/>
        </w:rPr>
        <w:t>Review and Feedback</w:t>
      </w:r>
    </w:p>
    <w:p w14:paraId="189AEEC4" w14:textId="3C127BEA" w:rsidR="002F5375" w:rsidRPr="002F5375" w:rsidRDefault="002F5375" w:rsidP="002F5375">
      <w:pPr>
        <w:rPr>
          <w:lang w:eastAsia="en-GB"/>
        </w:rPr>
      </w:pPr>
      <w:r w:rsidRPr="002F5375">
        <w:rPr>
          <w:lang w:eastAsia="en-GB"/>
        </w:rPr>
        <w:t xml:space="preserve">This document </w:t>
      </w:r>
      <w:r w:rsidR="00F5029F">
        <w:rPr>
          <w:lang w:eastAsia="en-GB"/>
        </w:rPr>
        <w:t>will</w:t>
      </w:r>
      <w:r w:rsidRPr="002F5375">
        <w:rPr>
          <w:lang w:eastAsia="en-GB"/>
        </w:rPr>
        <w:t xml:space="preserve"> be reviewed annually in alignment with the BLENNZ AI Policy. </w:t>
      </w:r>
      <w:r w:rsidR="00686B30">
        <w:rPr>
          <w:lang w:eastAsia="en-GB"/>
        </w:rPr>
        <w:t>Staff</w:t>
      </w:r>
      <w:r w:rsidRPr="002F5375">
        <w:rPr>
          <w:lang w:eastAsia="en-GB"/>
        </w:rPr>
        <w:t xml:space="preserve"> are encouraged to provide feedback and share best practices to ensure continuous improvement and alignment with evolving technologies.</w:t>
      </w:r>
    </w:p>
    <w:p w14:paraId="64CD47E4" w14:textId="6F41EE63" w:rsidR="00181CA6" w:rsidRDefault="002F5375" w:rsidP="002F5375">
      <w:pPr>
        <w:rPr>
          <w:lang w:eastAsia="en-GB"/>
        </w:rPr>
      </w:pPr>
      <w:r w:rsidRPr="002F5375">
        <w:rPr>
          <w:b/>
          <w:bCs/>
          <w:lang w:eastAsia="en-GB"/>
        </w:rPr>
        <w:t>Next Review Date:</w:t>
      </w:r>
      <w:r w:rsidRPr="002F5375">
        <w:rPr>
          <w:lang w:eastAsia="en-GB"/>
        </w:rPr>
        <w:t xml:space="preserve"> </w:t>
      </w:r>
      <w:r w:rsidR="001F54CE">
        <w:rPr>
          <w:lang w:eastAsia="en-GB"/>
        </w:rPr>
        <w:t>November</w:t>
      </w:r>
      <w:r w:rsidRPr="002F5375">
        <w:rPr>
          <w:lang w:eastAsia="en-GB"/>
        </w:rPr>
        <w:t xml:space="preserve"> 2026</w:t>
      </w:r>
    </w:p>
    <w:sectPr w:rsidR="00181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47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801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EE9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428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BA8F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DE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2EC5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F6FF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D8E1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1E4F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20C0A"/>
    <w:multiLevelType w:val="hybridMultilevel"/>
    <w:tmpl w:val="06A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E03322"/>
    <w:multiLevelType w:val="multilevel"/>
    <w:tmpl w:val="94CC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6B34B8"/>
    <w:multiLevelType w:val="multilevel"/>
    <w:tmpl w:val="7CDC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D52D3"/>
    <w:multiLevelType w:val="multilevel"/>
    <w:tmpl w:val="3B64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30141"/>
    <w:multiLevelType w:val="hybridMultilevel"/>
    <w:tmpl w:val="9CC4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57EAF"/>
    <w:multiLevelType w:val="multilevel"/>
    <w:tmpl w:val="B8A2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20017"/>
    <w:multiLevelType w:val="hybridMultilevel"/>
    <w:tmpl w:val="3A12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10D64"/>
    <w:multiLevelType w:val="multilevel"/>
    <w:tmpl w:val="F0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814FC"/>
    <w:multiLevelType w:val="hybridMultilevel"/>
    <w:tmpl w:val="93E2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8635F"/>
    <w:multiLevelType w:val="hybridMultilevel"/>
    <w:tmpl w:val="DA1C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753F6"/>
    <w:multiLevelType w:val="hybridMultilevel"/>
    <w:tmpl w:val="A2B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F2C98"/>
    <w:multiLevelType w:val="hybridMultilevel"/>
    <w:tmpl w:val="025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33C2F"/>
    <w:multiLevelType w:val="multilevel"/>
    <w:tmpl w:val="144A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B56E2"/>
    <w:multiLevelType w:val="multilevel"/>
    <w:tmpl w:val="E59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366125">
    <w:abstractNumId w:val="0"/>
  </w:num>
  <w:num w:numId="2" w16cid:durableId="1189099865">
    <w:abstractNumId w:val="1"/>
  </w:num>
  <w:num w:numId="3" w16cid:durableId="129905781">
    <w:abstractNumId w:val="2"/>
  </w:num>
  <w:num w:numId="4" w16cid:durableId="148519021">
    <w:abstractNumId w:val="3"/>
  </w:num>
  <w:num w:numId="5" w16cid:durableId="737092277">
    <w:abstractNumId w:val="8"/>
  </w:num>
  <w:num w:numId="6" w16cid:durableId="925959987">
    <w:abstractNumId w:val="4"/>
  </w:num>
  <w:num w:numId="7" w16cid:durableId="1276714049">
    <w:abstractNumId w:val="5"/>
  </w:num>
  <w:num w:numId="8" w16cid:durableId="638533457">
    <w:abstractNumId w:val="6"/>
  </w:num>
  <w:num w:numId="9" w16cid:durableId="1690638467">
    <w:abstractNumId w:val="7"/>
  </w:num>
  <w:num w:numId="10" w16cid:durableId="132719178">
    <w:abstractNumId w:val="9"/>
  </w:num>
  <w:num w:numId="11" w16cid:durableId="1435789225">
    <w:abstractNumId w:val="12"/>
  </w:num>
  <w:num w:numId="12" w16cid:durableId="2029719669">
    <w:abstractNumId w:val="13"/>
  </w:num>
  <w:num w:numId="13" w16cid:durableId="164561198">
    <w:abstractNumId w:val="11"/>
  </w:num>
  <w:num w:numId="14" w16cid:durableId="1311403571">
    <w:abstractNumId w:val="22"/>
  </w:num>
  <w:num w:numId="15" w16cid:durableId="602416211">
    <w:abstractNumId w:val="23"/>
  </w:num>
  <w:num w:numId="16" w16cid:durableId="9533789">
    <w:abstractNumId w:val="17"/>
  </w:num>
  <w:num w:numId="17" w16cid:durableId="522086245">
    <w:abstractNumId w:val="15"/>
  </w:num>
  <w:num w:numId="18" w16cid:durableId="134684038">
    <w:abstractNumId w:val="21"/>
  </w:num>
  <w:num w:numId="19" w16cid:durableId="652374008">
    <w:abstractNumId w:val="14"/>
  </w:num>
  <w:num w:numId="20" w16cid:durableId="1666450">
    <w:abstractNumId w:val="20"/>
  </w:num>
  <w:num w:numId="21" w16cid:durableId="1543908988">
    <w:abstractNumId w:val="10"/>
  </w:num>
  <w:num w:numId="22" w16cid:durableId="586890399">
    <w:abstractNumId w:val="19"/>
  </w:num>
  <w:num w:numId="23" w16cid:durableId="1809205414">
    <w:abstractNumId w:val="18"/>
  </w:num>
  <w:num w:numId="24" w16cid:durableId="1476296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75"/>
    <w:rsid w:val="000A38E9"/>
    <w:rsid w:val="00101D6F"/>
    <w:rsid w:val="00147C77"/>
    <w:rsid w:val="00181CA6"/>
    <w:rsid w:val="00185007"/>
    <w:rsid w:val="001F54CE"/>
    <w:rsid w:val="002033C1"/>
    <w:rsid w:val="002A4B47"/>
    <w:rsid w:val="002F5375"/>
    <w:rsid w:val="00440EE3"/>
    <w:rsid w:val="00443759"/>
    <w:rsid w:val="004523B9"/>
    <w:rsid w:val="00686B30"/>
    <w:rsid w:val="00694F10"/>
    <w:rsid w:val="007D0533"/>
    <w:rsid w:val="00891D3C"/>
    <w:rsid w:val="008A3F9B"/>
    <w:rsid w:val="0096066E"/>
    <w:rsid w:val="00A873DB"/>
    <w:rsid w:val="00AD654A"/>
    <w:rsid w:val="00C5260B"/>
    <w:rsid w:val="00D576F3"/>
    <w:rsid w:val="00EE412A"/>
    <w:rsid w:val="00F064D3"/>
    <w:rsid w:val="00F5029F"/>
    <w:rsid w:val="00F86232"/>
    <w:rsid w:val="00FB2C52"/>
    <w:rsid w:val="00FC3F61"/>
    <w:rsid w:val="00FE62D9"/>
    <w:rsid w:val="15665824"/>
    <w:rsid w:val="41E7C634"/>
    <w:rsid w:val="5D12853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F229"/>
  <w15:chartTrackingRefBased/>
  <w15:docId w15:val="{D75A8EB7-23D7-4212-8AB8-767D859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75"/>
    <w:pPr>
      <w:spacing w:before="100" w:beforeAutospacing="1" w:after="100" w:afterAutospacing="1" w:line="288" w:lineRule="auto"/>
    </w:pPr>
    <w:rPr>
      <w:rFonts w:ascii="Arial" w:hAnsi="Arial"/>
      <w:szCs w:val="22"/>
    </w:rPr>
  </w:style>
  <w:style w:type="paragraph" w:styleId="Heading1">
    <w:name w:val="heading 1"/>
    <w:basedOn w:val="Normal"/>
    <w:next w:val="Normal"/>
    <w:link w:val="Heading1Char"/>
    <w:autoRedefine/>
    <w:uiPriority w:val="9"/>
    <w:qFormat/>
    <w:rsid w:val="00FC3F61"/>
    <w:pPr>
      <w:keepNext/>
      <w:keepLines/>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F5375"/>
    <w:pPr>
      <w:keepNext/>
      <w:keepLines/>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FC3F61"/>
    <w:pPr>
      <w:keepNext/>
      <w:keepLines/>
      <w:outlineLvl w:val="2"/>
    </w:pPr>
    <w:rPr>
      <w:rFonts w:eastAsiaTheme="majorEastAsia" w:cstheme="majorBidi"/>
      <w:sz w:val="32"/>
    </w:rPr>
  </w:style>
  <w:style w:type="paragraph" w:styleId="Heading4">
    <w:name w:val="heading 4"/>
    <w:basedOn w:val="Normal"/>
    <w:next w:val="Normal"/>
    <w:link w:val="Heading4Char"/>
    <w:autoRedefine/>
    <w:uiPriority w:val="9"/>
    <w:semiHidden/>
    <w:unhideWhenUsed/>
    <w:qFormat/>
    <w:rsid w:val="00FC3F61"/>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erTitle">
    <w:name w:val="Reader Title"/>
    <w:basedOn w:val="Heading1"/>
    <w:autoRedefine/>
    <w:qFormat/>
    <w:rsid w:val="00694F10"/>
    <w:rPr>
      <w:sz w:val="96"/>
    </w:rPr>
  </w:style>
  <w:style w:type="character" w:customStyle="1" w:styleId="Heading1Char">
    <w:name w:val="Heading 1 Char"/>
    <w:basedOn w:val="DefaultParagraphFont"/>
    <w:link w:val="Heading1"/>
    <w:uiPriority w:val="9"/>
    <w:rsid w:val="00FC3F61"/>
    <w:rPr>
      <w:rFonts w:ascii="Arial" w:eastAsiaTheme="majorEastAsia" w:hAnsi="Arial" w:cstheme="majorBidi"/>
      <w:b/>
      <w:sz w:val="40"/>
      <w:szCs w:val="32"/>
    </w:rPr>
  </w:style>
  <w:style w:type="paragraph" w:customStyle="1" w:styleId="AuthorIllustrator">
    <w:name w:val="Author/Illustrator"/>
    <w:basedOn w:val="Heading1"/>
    <w:autoRedefine/>
    <w:qFormat/>
    <w:rsid w:val="00694F10"/>
    <w:rPr>
      <w:b w:val="0"/>
      <w:sz w:val="48"/>
    </w:rPr>
  </w:style>
  <w:style w:type="character" w:customStyle="1" w:styleId="Heading2Char">
    <w:name w:val="Heading 2 Char"/>
    <w:basedOn w:val="DefaultParagraphFont"/>
    <w:link w:val="Heading2"/>
    <w:uiPriority w:val="9"/>
    <w:rsid w:val="002F53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FC3F61"/>
    <w:rPr>
      <w:rFonts w:ascii="Arial" w:eastAsiaTheme="majorEastAsia" w:hAnsi="Arial" w:cstheme="majorBidi"/>
      <w:sz w:val="32"/>
    </w:rPr>
  </w:style>
  <w:style w:type="character" w:customStyle="1" w:styleId="Heading4Char">
    <w:name w:val="Heading 4 Char"/>
    <w:basedOn w:val="DefaultParagraphFont"/>
    <w:link w:val="Heading4"/>
    <w:uiPriority w:val="9"/>
    <w:semiHidden/>
    <w:rsid w:val="00FC3F61"/>
    <w:rPr>
      <w:rFonts w:ascii="Arial" w:eastAsiaTheme="majorEastAsia" w:hAnsi="Arial" w:cstheme="majorBidi"/>
      <w:b/>
      <w:iCs/>
      <w:sz w:val="28"/>
    </w:rPr>
  </w:style>
  <w:style w:type="paragraph" w:styleId="NormalWeb">
    <w:name w:val="Normal (Web)"/>
    <w:basedOn w:val="Normal"/>
    <w:uiPriority w:val="99"/>
    <w:semiHidden/>
    <w:unhideWhenUsed/>
    <w:rsid w:val="002F5375"/>
    <w:pPr>
      <w:spacing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2F5375"/>
    <w:rPr>
      <w:b/>
      <w:bCs/>
    </w:rPr>
  </w:style>
  <w:style w:type="paragraph" w:styleId="ListParagraph">
    <w:name w:val="List Paragraph"/>
    <w:basedOn w:val="Normal"/>
    <w:uiPriority w:val="34"/>
    <w:qFormat/>
    <w:rsid w:val="002F5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Gilligan\Library\Group%20Containers\UBF8T346G9.Office\User%20Content.localized\Templates.localized\Accessible%20Template.dot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38790-450E-453D-9CB9-8F050F6A921D}">
  <ds:schemaRefs>
    <ds:schemaRef ds:uri="http://schemas.microsoft.com/sharepoint/v3/contenttype/forms"/>
  </ds:schemaRefs>
</ds:datastoreItem>
</file>

<file path=customXml/itemProps2.xml><?xml version="1.0" encoding="utf-8"?>
<ds:datastoreItem xmlns:ds="http://schemas.openxmlformats.org/officeDocument/2006/customXml" ds:itemID="{2699CCAB-4110-40B2-A5A5-4086728DDC33}"/>
</file>

<file path=customXml/itemProps3.xml><?xml version="1.0" encoding="utf-8"?>
<ds:datastoreItem xmlns:ds="http://schemas.openxmlformats.org/officeDocument/2006/customXml" ds:itemID="{7E5D9B10-9A01-4974-AE49-54A601988D40}">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C:\Users\EmilyGilligan\Library\Group Containers\UBF8T346G9.Office\User Content.localized\Templates.localized\Accessible Template.dotx</Template>
  <TotalTime>6</TotalTime>
  <Pages>3</Pages>
  <Words>471</Words>
  <Characters>2903</Characters>
  <Application>Microsoft Office Word</Application>
  <DocSecurity>0</DocSecurity>
  <Lines>70</Lines>
  <Paragraphs>50</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Gilligan</dc:creator>
  <cp:keywords/>
  <dc:description/>
  <cp:lastModifiedBy>Fiona Hansen</cp:lastModifiedBy>
  <cp:revision>19</cp:revision>
  <cp:lastPrinted>2026-02-09T01:35:00Z</cp:lastPrinted>
  <dcterms:created xsi:type="dcterms:W3CDTF">2025-08-20T13:50:00Z</dcterms:created>
  <dcterms:modified xsi:type="dcterms:W3CDTF">2026-02-09T01:36:00Z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